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FAF686">
      <w:pPr>
        <w:keepNext w:val="0"/>
        <w:keepLines w:val="0"/>
        <w:widowControl/>
        <w:suppressLineNumbers w:val="0"/>
        <w:jc w:val="center"/>
        <w:rPr>
          <w:rFonts w:hint="default" w:ascii="宋体" w:hAnsi="宋体" w:eastAsia="宋体" w:cs="宋体"/>
          <w:color w:val="000000"/>
          <w:kern w:val="0"/>
          <w:sz w:val="36"/>
          <w:szCs w:val="36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36"/>
          <w:szCs w:val="36"/>
          <w:lang w:val="en-US" w:eastAsia="zh-CN" w:bidi="ar"/>
        </w:rPr>
        <w:t>刀片式服务器采购参数</w:t>
      </w:r>
    </w:p>
    <w:p w14:paraId="1E2F92B6">
      <w:pPr>
        <w:keepNext w:val="0"/>
        <w:keepLines w:val="0"/>
        <w:widowControl/>
        <w:numPr>
          <w:ilvl w:val="0"/>
          <w:numId w:val="1"/>
        </w:numPr>
        <w:suppressLineNumbers w:val="0"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刀片式服务器机框 1台</w:t>
      </w:r>
    </w:p>
    <w:p w14:paraId="18583DDB"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  <w:lang w:val="en-US" w:eastAsia="zh-CN" w:bidi="ar"/>
        </w:rPr>
        <w:t xml:space="preserve">    1.国产非OEM产品；</w:t>
      </w:r>
    </w:p>
    <w:p w14:paraId="339CEA17">
      <w:pPr>
        <w:keepNext w:val="0"/>
        <w:keepLines w:val="0"/>
        <w:widowControl/>
        <w:numPr>
          <w:numId w:val="0"/>
        </w:numPr>
        <w:suppressLineNumbers w:val="0"/>
        <w:ind w:firstLine="600" w:firstLineChars="200"/>
        <w:jc w:val="left"/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  <w:lang w:val="en-US" w:eastAsia="zh-CN" w:bidi="ar"/>
        </w:rPr>
        <w:t>2.机箱高度≤4U，单机箱支持≥8片基于国产C86架构处理器的双路刀片节点；</w:t>
      </w:r>
    </w:p>
    <w:p w14:paraId="08945CCE">
      <w:pPr>
        <w:keepNext w:val="0"/>
        <w:keepLines w:val="0"/>
        <w:widowControl/>
        <w:numPr>
          <w:numId w:val="0"/>
        </w:numPr>
        <w:suppressLineNumbers w:val="0"/>
        <w:ind w:firstLine="600" w:firstLineChars="200"/>
        <w:jc w:val="left"/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  <w:lang w:val="en-US" w:eastAsia="zh-CN" w:bidi="ar"/>
        </w:rPr>
        <w:t>3.配置≥4个2000W白金牌效率热插拔电源模块，可实现电源模块2+2或3+1冗余；支持240V HVDC和220V AC，支持冷备份工作模式；</w:t>
      </w:r>
    </w:p>
    <w:p w14:paraId="15029ECE">
      <w:pPr>
        <w:keepNext w:val="0"/>
        <w:keepLines w:val="0"/>
        <w:widowControl/>
        <w:numPr>
          <w:numId w:val="0"/>
        </w:numPr>
        <w:suppressLineNumbers w:val="0"/>
        <w:ind w:firstLine="600" w:firstLineChars="200"/>
        <w:jc w:val="left"/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  <w:lang w:val="en-US" w:eastAsia="zh-CN" w:bidi="ar"/>
        </w:rPr>
        <w:t>4.配置≥5组冗余热插拔风扇模块，实现4+1冗余；</w:t>
      </w:r>
    </w:p>
    <w:p w14:paraId="2FED8F51">
      <w:pPr>
        <w:keepNext w:val="0"/>
        <w:keepLines w:val="0"/>
        <w:widowControl/>
        <w:numPr>
          <w:numId w:val="0"/>
        </w:numPr>
        <w:suppressLineNumbers w:val="0"/>
        <w:ind w:firstLine="600" w:firstLineChars="200"/>
        <w:jc w:val="left"/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  <w:lang w:val="en-US" w:eastAsia="zh-CN" w:bidi="ar"/>
        </w:rPr>
        <w:t>5.配置≥1个千兆互联万兆上联的以太网交换模块；交换模块对内可提供8个刀片间互联；交换模块对外可提供4个千兆RJ45和2个万兆SFP+上联；</w:t>
      </w:r>
    </w:p>
    <w:p w14:paraId="2C085B30">
      <w:pPr>
        <w:keepNext w:val="0"/>
        <w:keepLines w:val="0"/>
        <w:widowControl/>
        <w:numPr>
          <w:numId w:val="0"/>
        </w:numPr>
        <w:suppressLineNumbers w:val="0"/>
        <w:ind w:firstLine="600" w:firstLineChars="200"/>
        <w:jc w:val="left"/>
        <w:rPr>
          <w:rFonts w:hint="default" w:ascii="仿宋" w:hAnsi="仿宋" w:eastAsia="仿宋" w:cs="仿宋"/>
          <w:b w:val="0"/>
          <w:bCs w:val="0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  <w:lang w:val="en-US" w:eastAsia="zh-CN" w:bidi="ar"/>
        </w:rPr>
        <w:t>6.配置≥1个管理模块，机箱前面板和机箱后方管理模块上分别引出1个管理口；支持Web远程访问的嵌入式管理界面，支持IPMI和SNMP管理协议，支持KVM over IP、SOL等功能；提供全视角管理控制功能，可实现实时状态监控、故障预警，可动态优化调整资源配给和工作策略设置；</w:t>
      </w:r>
    </w:p>
    <w:p w14:paraId="6704DFFA">
      <w:pPr>
        <w:keepNext w:val="0"/>
        <w:keepLines w:val="0"/>
        <w:widowControl/>
        <w:numPr>
          <w:ilvl w:val="0"/>
          <w:numId w:val="1"/>
        </w:numPr>
        <w:suppressLineNumbers w:val="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刀片式服务器（计算节点） 4台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 </w:t>
      </w:r>
    </w:p>
    <w:p w14:paraId="3F025C0D">
      <w:pPr>
        <w:keepNext w:val="0"/>
        <w:keepLines w:val="0"/>
        <w:widowControl/>
        <w:suppressLineNumbers w:val="0"/>
        <w:ind w:left="0" w:leftChars="0" w:firstLine="639" w:firstLineChars="213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1.与刀片机箱同一国产自主研发品牌</w:t>
      </w:r>
    </w:p>
    <w:p w14:paraId="4E53C733">
      <w:pPr>
        <w:keepNext w:val="0"/>
        <w:keepLines w:val="0"/>
        <w:widowControl/>
        <w:suppressLineNumbers w:val="0"/>
        <w:ind w:left="0" w:leftChars="0" w:firstLine="639" w:firstLineChars="213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2.单刀片最大支持64个物理计算核心，本次配置≥2颗CPU，每颗CPU核心数≥24核，每颗CPU主频≥2.2GHz，每颗CPU三级缓存≥64MB</w:t>
      </w:r>
    </w:p>
    <w:p w14:paraId="3047266B">
      <w:pPr>
        <w:keepNext w:val="0"/>
        <w:keepLines w:val="0"/>
        <w:widowControl/>
        <w:suppressLineNumbers w:val="0"/>
        <w:ind w:left="0" w:leftChars="0" w:firstLine="639" w:firstLineChars="213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3.配置≥256GB DDR4 3200MHz RDIMM内存，配置≥16个内存插槽，最大可支持2TB内存容量，支持RDIMM及TSVDIMM内存</w:t>
      </w:r>
    </w:p>
    <w:p w14:paraId="1036AB47">
      <w:pPr>
        <w:keepNext w:val="0"/>
        <w:keepLines w:val="0"/>
        <w:widowControl/>
        <w:suppressLineNumbers w:val="0"/>
        <w:ind w:left="0" w:leftChars="0" w:firstLine="639" w:firstLineChars="213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4.配置≥2块960G 2.5 SATA 6Gb SSD硬盘</w:t>
      </w:r>
    </w:p>
    <w:p w14:paraId="60B2B6D3">
      <w:pPr>
        <w:keepNext w:val="0"/>
        <w:keepLines w:val="0"/>
        <w:widowControl/>
        <w:suppressLineNumbers w:val="0"/>
        <w:ind w:left="0" w:leftChars="0" w:firstLine="639" w:firstLineChars="213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5.配置≥2个万兆光纤网口，满配光模块；</w:t>
      </w:r>
    </w:p>
    <w:p w14:paraId="36128BAA">
      <w:pPr>
        <w:keepNext w:val="0"/>
        <w:keepLines w:val="0"/>
        <w:widowControl/>
        <w:suppressLineNumbers w:val="0"/>
        <w:ind w:left="0" w:leftChars="0" w:firstLine="639" w:firstLineChars="213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6.配置≥2个16Gb FC光口，满配光模块；</w:t>
      </w:r>
    </w:p>
    <w:p w14:paraId="302B2397">
      <w:pPr>
        <w:keepNext w:val="0"/>
        <w:keepLines w:val="0"/>
        <w:widowControl/>
        <w:suppressLineNumbers w:val="0"/>
        <w:ind w:left="0" w:leftChars="0" w:firstLine="639" w:firstLineChars="213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7.提供1个独立的远程管理控制端口，提供iKVM和KVM Over IP高级管理功能，本地固件更新、错误日志，提供系统状况的可视显示；集成系统管理芯片，支持远程监控图形界面, 可实现与操作系统无关的远程对服务器的完全控制，包括远程的开机、关机、重启、虚拟设备挂载等操作；实时监控刀片内部关键部件运行状态和温度信息，CPU、内存、硬盘、电源、扩展卡；</w:t>
      </w:r>
      <w:bookmarkStart w:id="0" w:name="_GoBack"/>
      <w:bookmarkEnd w:id="0"/>
    </w:p>
    <w:p w14:paraId="34C9C836">
      <w:pPr>
        <w:keepNext w:val="0"/>
        <w:keepLines w:val="0"/>
        <w:widowControl/>
        <w:numPr>
          <w:ilvl w:val="0"/>
          <w:numId w:val="1"/>
        </w:numPr>
        <w:suppressLineNumbers w:val="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刀片式服务器（数据库节点） 4台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 </w:t>
      </w:r>
    </w:p>
    <w:p w14:paraId="61B1D405">
      <w:pPr>
        <w:keepNext w:val="0"/>
        <w:keepLines w:val="0"/>
        <w:widowControl/>
        <w:suppressLineNumbers w:val="0"/>
        <w:ind w:left="0" w:leftChars="0" w:firstLine="639" w:firstLineChars="213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1.与刀片机箱同一国产自主研发品牌</w:t>
      </w:r>
    </w:p>
    <w:p w14:paraId="6DE3DC1F">
      <w:pPr>
        <w:keepNext w:val="0"/>
        <w:keepLines w:val="0"/>
        <w:widowControl/>
        <w:suppressLineNumbers w:val="0"/>
        <w:ind w:left="0" w:leftChars="0" w:firstLine="639" w:firstLineChars="213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2.单刀片最大支持64个物理计算核心，本次配置≥2颗CPU，每颗CPU核心数≥24核，每颗CPU主频≥2.2GHz，每颗CPU三级缓存≥64MB</w:t>
      </w:r>
    </w:p>
    <w:p w14:paraId="3DFF08F1">
      <w:pPr>
        <w:keepNext w:val="0"/>
        <w:keepLines w:val="0"/>
        <w:widowControl/>
        <w:suppressLineNumbers w:val="0"/>
        <w:ind w:left="0" w:leftChars="0" w:firstLine="639" w:firstLineChars="213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3.配置≥256GB DDR4 3200MHz RDIMM内存，配置≥16个内存插槽，最大可支持2TB内存容量，支持RDIMM及TSVDIMM内存</w:t>
      </w:r>
    </w:p>
    <w:p w14:paraId="7B99D9DF">
      <w:pPr>
        <w:keepNext w:val="0"/>
        <w:keepLines w:val="0"/>
        <w:widowControl/>
        <w:suppressLineNumbers w:val="0"/>
        <w:ind w:left="0" w:leftChars="0" w:firstLine="639" w:firstLineChars="213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4.配置≥2块960G 2.5 SATA 6Gb SSD硬盘</w:t>
      </w:r>
    </w:p>
    <w:p w14:paraId="47816237">
      <w:pPr>
        <w:keepNext w:val="0"/>
        <w:keepLines w:val="0"/>
        <w:widowControl/>
        <w:suppressLineNumbers w:val="0"/>
        <w:ind w:left="0" w:leftChars="0" w:firstLine="639" w:firstLineChars="213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5.配置≥2个万兆光纤网口，满配光模块；</w:t>
      </w:r>
    </w:p>
    <w:p w14:paraId="08CAB99F">
      <w:pPr>
        <w:keepNext w:val="0"/>
        <w:keepLines w:val="0"/>
        <w:widowControl/>
        <w:suppressLineNumbers w:val="0"/>
        <w:ind w:left="0" w:leftChars="0" w:firstLine="639" w:firstLineChars="213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6.配置≥2个16Gb FC光口，满配光模块；</w:t>
      </w:r>
    </w:p>
    <w:p w14:paraId="21DF52FA">
      <w:pPr>
        <w:keepNext w:val="0"/>
        <w:keepLines w:val="0"/>
        <w:widowControl/>
        <w:suppressLineNumbers w:val="0"/>
        <w:ind w:left="0" w:leftChars="0" w:firstLine="639" w:firstLineChars="213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7.提供1个独立的远程管理控制端口，提供iKVM和KVM Over IP高级管理功能，本地固件更新、错误日志，提供系统状况的可视显示；集成系统管理芯片，支持远程监控图形界面, 可实现与操作系统无关的远程对服务器的完全控制，包括远程的开机、关机、重启、虚拟设备挂载等操作；实时监控刀片内部关键部件运行状态和温度信息，CPU、内存、硬盘、电源、扩展卡；</w:t>
      </w:r>
    </w:p>
    <w:p w14:paraId="36278051">
      <w:pPr>
        <w:keepNext w:val="0"/>
        <w:keepLines w:val="0"/>
        <w:widowControl/>
        <w:numPr>
          <w:ilvl w:val="0"/>
          <w:numId w:val="1"/>
        </w:numPr>
        <w:suppressLineNumbers w:val="0"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商务要求</w:t>
      </w:r>
    </w:p>
    <w:p w14:paraId="1BFDB07E"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default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1.三年原厂整机质保，三年原厂免费上门服务；</w:t>
      </w:r>
    </w:p>
    <w:p w14:paraId="529FBFE1"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default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2.合同签订后40天内供货。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196DE81"/>
    <w:multiLevelType w:val="singleLevel"/>
    <w:tmpl w:val="7196DE8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A84217"/>
    <w:rsid w:val="01B14C06"/>
    <w:rsid w:val="033D296A"/>
    <w:rsid w:val="279B763B"/>
    <w:rsid w:val="29FF5AC2"/>
    <w:rsid w:val="2FC05563"/>
    <w:rsid w:val="3638488B"/>
    <w:rsid w:val="48BF3F9D"/>
    <w:rsid w:val="48EC2EFB"/>
    <w:rsid w:val="640C6D88"/>
    <w:rsid w:val="6B0627A2"/>
    <w:rsid w:val="6B156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102</Words>
  <Characters>143</Characters>
  <Lines>0</Lines>
  <Paragraphs>0</Paragraphs>
  <TotalTime>6</TotalTime>
  <ScaleCrop>false</ScaleCrop>
  <LinksUpToDate>false</LinksUpToDate>
  <CharactersWithSpaces>160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2025-03-19T02:58:00Z</dcterms:created>
  <dc:creator>zhy</dc:creator>
  <cp:lastModifiedBy>郑怀宇</cp:lastModifiedBy>
  <dcterms:modified xsi:type="dcterms:W3CDTF">2025-03-24T01:01:21Z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eyJoZGlkIjoiYWRhYWU1MjY0NjgwNDJjN2YzNTNmMTkyMmU2MzQzNjYiLCJ1c2VySWQiOiIxNDcxNTg3NDEzIn0=</vt:lpwstr>
  </property>
  <property fmtid="{D5CDD505-2E9C-101B-9397-08002B2CF9AE}" pid="4" name="ICV">
    <vt:lpwstr>AF9A8D6BFD3C4539A5D53EC9BF0F8153_12</vt:lpwstr>
  </property>
</Properties>
</file>